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05" w:rsidRDefault="005B0B05" w:rsidP="005B0B0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5B0B05">
        <w:rPr>
          <w:bCs w:val="0"/>
          <w:sz w:val="28"/>
          <w:szCs w:val="28"/>
        </w:rPr>
        <w:t>Исп</w:t>
      </w:r>
      <w:r w:rsidRPr="005B0B05">
        <w:rPr>
          <w:bCs w:val="0"/>
          <w:sz w:val="28"/>
          <w:szCs w:val="28"/>
        </w:rPr>
        <w:t>олнение постановления о наложении административного штрафа</w:t>
      </w:r>
    </w:p>
    <w:p w:rsidR="005B0B05" w:rsidRPr="005B0B05" w:rsidRDefault="005B0B05" w:rsidP="005B0B0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:rsidR="005B0B05" w:rsidRPr="005B0B05" w:rsidRDefault="005B0B05" w:rsidP="005B0B05">
      <w:pPr>
        <w:ind w:firstLine="709"/>
        <w:jc w:val="both"/>
        <w:rPr>
          <w:rFonts w:ascii="Verdana" w:hAnsi="Verdana"/>
          <w:sz w:val="28"/>
          <w:szCs w:val="28"/>
        </w:rPr>
      </w:pPr>
      <w:r w:rsidRPr="005B0B05">
        <w:rPr>
          <w:sz w:val="28"/>
          <w:szCs w:val="28"/>
        </w:rPr>
        <w:t>З</w:t>
      </w:r>
      <w:r w:rsidRPr="005B0B05">
        <w:rPr>
          <w:sz w:val="28"/>
          <w:szCs w:val="28"/>
        </w:rPr>
        <w:t xml:space="preserve">а совершение административных правонарушений могут устанавливаться и применяться </w:t>
      </w:r>
      <w:r w:rsidRPr="005B0B05">
        <w:rPr>
          <w:sz w:val="28"/>
          <w:szCs w:val="28"/>
        </w:rPr>
        <w:t>различные виды</w:t>
      </w:r>
      <w:r w:rsidRPr="005B0B05">
        <w:rPr>
          <w:sz w:val="28"/>
          <w:szCs w:val="28"/>
        </w:rPr>
        <w:t xml:space="preserve"> административны</w:t>
      </w:r>
      <w:r w:rsidRPr="005B0B05">
        <w:rPr>
          <w:sz w:val="28"/>
          <w:szCs w:val="28"/>
        </w:rPr>
        <w:t xml:space="preserve">х </w:t>
      </w:r>
      <w:r w:rsidRPr="005B0B05">
        <w:rPr>
          <w:sz w:val="28"/>
          <w:szCs w:val="28"/>
        </w:rPr>
        <w:t>наказани</w:t>
      </w:r>
      <w:r w:rsidRPr="005B0B05">
        <w:rPr>
          <w:sz w:val="28"/>
          <w:szCs w:val="28"/>
        </w:rPr>
        <w:t>й, в том числе а</w:t>
      </w:r>
      <w:r w:rsidRPr="005B0B05">
        <w:rPr>
          <w:sz w:val="28"/>
          <w:szCs w:val="28"/>
        </w:rPr>
        <w:t>дминистративный штраф</w:t>
      </w:r>
      <w:r w:rsidRPr="005B0B05">
        <w:rPr>
          <w:sz w:val="28"/>
          <w:szCs w:val="28"/>
        </w:rPr>
        <w:t>,</w:t>
      </w:r>
      <w:r w:rsidRPr="005B0B05">
        <w:rPr>
          <w:sz w:val="28"/>
          <w:szCs w:val="28"/>
        </w:rPr>
        <w:t xml:space="preserve"> явля</w:t>
      </w:r>
      <w:r w:rsidRPr="005B0B05">
        <w:rPr>
          <w:sz w:val="28"/>
          <w:szCs w:val="28"/>
        </w:rPr>
        <w:t xml:space="preserve">ющийся </w:t>
      </w:r>
      <w:r w:rsidRPr="005B0B05">
        <w:rPr>
          <w:sz w:val="28"/>
          <w:szCs w:val="28"/>
        </w:rPr>
        <w:t xml:space="preserve">денежным взысканием, </w:t>
      </w:r>
      <w:r w:rsidRPr="005B0B05">
        <w:rPr>
          <w:sz w:val="28"/>
          <w:szCs w:val="28"/>
        </w:rPr>
        <w:t>выраженным в рублях.</w:t>
      </w:r>
    </w:p>
    <w:p w:rsidR="005B0B05" w:rsidRPr="005B0B05" w:rsidRDefault="005B0B05" w:rsidP="005B0B05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5B0B05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B0B05" w:rsidRPr="00697D0B" w:rsidRDefault="005B0B05" w:rsidP="005B0B05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5B0B05">
        <w:rPr>
          <w:sz w:val="28"/>
          <w:szCs w:val="28"/>
        </w:rPr>
        <w:t>Административный штраф, назначенный иностранному гражданину или лицу без гражданства одновременно с административным выдворением за пределы Российской Федерации,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правонарушении.</w:t>
      </w:r>
    </w:p>
    <w:p w:rsidR="00697D0B" w:rsidRPr="005B0B05" w:rsidRDefault="00697D0B" w:rsidP="00697D0B">
      <w:pPr>
        <w:ind w:firstLine="540"/>
        <w:jc w:val="both"/>
        <w:rPr>
          <w:rFonts w:ascii="Verdana" w:hAnsi="Verdana"/>
          <w:sz w:val="28"/>
          <w:szCs w:val="28"/>
        </w:rPr>
      </w:pPr>
      <w:r w:rsidRPr="00697D0B">
        <w:rPr>
          <w:sz w:val="28"/>
          <w:szCs w:val="28"/>
        </w:rPr>
        <w:t xml:space="preserve">Административный штраф, назначенный за совершение административного правонарушения, предусмотренного статьями 11.26, 11.29, 12.9, частями 6 и 7 статьи 12.16, статьей 12.21.3 </w:t>
      </w:r>
      <w:r>
        <w:rPr>
          <w:sz w:val="28"/>
          <w:szCs w:val="28"/>
        </w:rPr>
        <w:t>КоАП РФ</w:t>
      </w:r>
      <w:r w:rsidRPr="00697D0B">
        <w:rPr>
          <w:sz w:val="28"/>
          <w:szCs w:val="28"/>
        </w:rPr>
        <w:t xml:space="preserve">, должен быть уплачен до выезда принадлежащего иностранному перевозчику транспортного средства, на котором </w:t>
      </w:r>
      <w:bookmarkStart w:id="0" w:name="_GoBack"/>
      <w:r w:rsidRPr="00697D0B">
        <w:rPr>
          <w:sz w:val="28"/>
          <w:szCs w:val="28"/>
        </w:rPr>
        <w:t>совершено административное правонарушение, с территории Российской Федерации, но не позднее шестидесяти дней со дня вступления постановления о наложении административного штрафа в законную силу.</w:t>
      </w:r>
    </w:p>
    <w:p w:rsidR="005B0B05" w:rsidRPr="00697D0B" w:rsidRDefault="005B0B05" w:rsidP="005B0B05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5B0B05">
        <w:rPr>
          <w:sz w:val="28"/>
          <w:szCs w:val="28"/>
        </w:rPr>
        <w:t xml:space="preserve">При уплате административного штрафа лицом, привлеченным к административной </w:t>
      </w:r>
      <w:bookmarkEnd w:id="0"/>
      <w:r w:rsidRPr="005B0B05">
        <w:rPr>
          <w:sz w:val="28"/>
          <w:szCs w:val="28"/>
        </w:rPr>
        <w:t>ответственности за совершение административного правонарушения, предусмотренного главой 12 (административные правонарушения в области дорожного движения) Кодекса Российской Федерации об административных правонарушениях (далее – КоАП РФ),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 12.27 КоАП РФ,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97D0B" w:rsidRPr="005B0B05" w:rsidRDefault="00697D0B" w:rsidP="00697D0B">
      <w:pPr>
        <w:ind w:firstLine="540"/>
        <w:jc w:val="both"/>
        <w:rPr>
          <w:rFonts w:ascii="Verdana" w:hAnsi="Verdana"/>
          <w:sz w:val="28"/>
          <w:szCs w:val="28"/>
        </w:rPr>
      </w:pPr>
      <w:r w:rsidRPr="00697D0B">
        <w:rPr>
          <w:sz w:val="28"/>
          <w:szCs w:val="28"/>
        </w:rPr>
        <w:t xml:space="preserve">Административный штраф, назначенный за совершение административного правонарушения, предусмотренного статьей 19.28 </w:t>
      </w:r>
      <w:r>
        <w:rPr>
          <w:sz w:val="28"/>
          <w:szCs w:val="28"/>
        </w:rPr>
        <w:t>КоАП РФ</w:t>
      </w:r>
      <w:r w:rsidRPr="00697D0B">
        <w:rPr>
          <w:sz w:val="28"/>
          <w:szCs w:val="28"/>
        </w:rPr>
        <w:t>, должен быть уплачен не позднее семи дней со дня вступления постановления о наложении административного штрафа в законную силу.</w:t>
      </w:r>
    </w:p>
    <w:p w:rsidR="005B0B05" w:rsidRPr="005B0B05" w:rsidRDefault="005B0B05" w:rsidP="005B0B05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5B0B05">
        <w:rPr>
          <w:sz w:val="28"/>
          <w:szCs w:val="28"/>
        </w:rPr>
        <w:t>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:rsidR="005B0B05" w:rsidRPr="00697D0B" w:rsidRDefault="005B0B05" w:rsidP="005B0B05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5B0B05">
        <w:rPr>
          <w:sz w:val="28"/>
          <w:szCs w:val="28"/>
        </w:rPr>
        <w:t xml:space="preserve">Сумма административного штрафа вносится или переводится лицом, привлеченным к административной ответственности, в кредитную организацию, в том числе с привлечением банковского платежного агента или банковского </w:t>
      </w:r>
      <w:r w:rsidRPr="005B0B05">
        <w:rPr>
          <w:sz w:val="28"/>
          <w:szCs w:val="28"/>
        </w:rPr>
        <w:lastRenderedPageBreak/>
        <w:t xml:space="preserve">платежного субагента, осуществляющих деятельность в соответствии с Федеральным законом </w:t>
      </w:r>
      <w:r w:rsidR="00697D0B">
        <w:rPr>
          <w:sz w:val="28"/>
          <w:szCs w:val="28"/>
        </w:rPr>
        <w:t>«</w:t>
      </w:r>
      <w:r w:rsidRPr="005B0B05">
        <w:rPr>
          <w:sz w:val="28"/>
          <w:szCs w:val="28"/>
        </w:rPr>
        <w:t>О национальной платежной системе</w:t>
      </w:r>
      <w:r w:rsidR="00697D0B">
        <w:rPr>
          <w:sz w:val="28"/>
          <w:szCs w:val="28"/>
        </w:rPr>
        <w:t>»</w:t>
      </w:r>
      <w:r w:rsidRPr="005B0B05">
        <w:rPr>
          <w:sz w:val="28"/>
          <w:szCs w:val="28"/>
        </w:rPr>
        <w:t xml:space="preserve">, организацию федеральной почтовой связи либо платежному агенту, осуществляющему деятельность в соответствии с Федеральным законом от 3 июня 2009 года № 103-ФЗ </w:t>
      </w:r>
      <w:r w:rsidR="00697D0B" w:rsidRPr="00697D0B">
        <w:rPr>
          <w:sz w:val="28"/>
          <w:szCs w:val="28"/>
        </w:rPr>
        <w:t>«</w:t>
      </w:r>
      <w:r w:rsidRPr="005B0B05">
        <w:rPr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697D0B" w:rsidRPr="00697D0B">
        <w:rPr>
          <w:sz w:val="28"/>
          <w:szCs w:val="28"/>
        </w:rPr>
        <w:t>».</w:t>
      </w:r>
    </w:p>
    <w:p w:rsidR="00697D0B" w:rsidRPr="005B0B05" w:rsidRDefault="00697D0B" w:rsidP="00697D0B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697D0B">
        <w:rPr>
          <w:sz w:val="28"/>
          <w:szCs w:val="28"/>
        </w:rPr>
        <w:t>Н</w:t>
      </w:r>
      <w:r w:rsidRPr="005B0B05">
        <w:rPr>
          <w:sz w:val="28"/>
          <w:szCs w:val="28"/>
        </w:rPr>
        <w:t>еуплата административного штрафа в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Pr="00697D0B">
        <w:rPr>
          <w:sz w:val="28"/>
          <w:szCs w:val="28"/>
        </w:rPr>
        <w:t xml:space="preserve"> (</w:t>
      </w:r>
      <w:r w:rsidRPr="005B0B05">
        <w:rPr>
          <w:sz w:val="28"/>
          <w:szCs w:val="28"/>
        </w:rPr>
        <w:t>ч.1 ст. 20.25 КоАП РФ</w:t>
      </w:r>
      <w:r w:rsidRPr="00697D0B">
        <w:rPr>
          <w:sz w:val="28"/>
          <w:szCs w:val="28"/>
        </w:rPr>
        <w:t>).</w:t>
      </w:r>
    </w:p>
    <w:p w:rsidR="00697D0B" w:rsidRPr="00697D0B" w:rsidRDefault="00697D0B" w:rsidP="00697D0B">
      <w:pPr>
        <w:shd w:val="clear" w:color="auto" w:fill="FFFFFF"/>
        <w:ind w:right="30" w:firstLine="540"/>
        <w:jc w:val="both"/>
        <w:rPr>
          <w:rFonts w:ascii="Verdana" w:hAnsi="Verdana"/>
          <w:sz w:val="28"/>
          <w:szCs w:val="28"/>
        </w:rPr>
      </w:pPr>
      <w:r w:rsidRPr="00697D0B">
        <w:rPr>
          <w:sz w:val="28"/>
          <w:szCs w:val="28"/>
        </w:rPr>
        <w:t>Вместе с тем, в соответствии со ст. 31.5 КоАП РФ п</w:t>
      </w:r>
      <w:r w:rsidRPr="00697D0B">
        <w:rPr>
          <w:sz w:val="28"/>
          <w:szCs w:val="28"/>
        </w:rPr>
        <w:t>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697D0B" w:rsidRPr="00697D0B" w:rsidRDefault="00697D0B" w:rsidP="00697D0B">
      <w:pPr>
        <w:ind w:firstLine="540"/>
        <w:jc w:val="both"/>
        <w:rPr>
          <w:rFonts w:ascii="Verdana" w:hAnsi="Verdana"/>
          <w:sz w:val="28"/>
          <w:szCs w:val="28"/>
        </w:rPr>
      </w:pPr>
      <w:r w:rsidRPr="00697D0B"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гражданства, которым административный штраф назначен одновременно с административным выдворением за пределы Российской Федерации, а также в отношении лиц, которым назначен административный штраф за совершение административных правонарушений, предусмотренных статьями 11.26, 11.29, 12.9, частями 6 и 7 статьи 12.16, статьей 12.21.3 </w:t>
      </w:r>
      <w:r w:rsidRPr="00697D0B">
        <w:rPr>
          <w:sz w:val="28"/>
          <w:szCs w:val="28"/>
        </w:rPr>
        <w:t>КоАП РФ</w:t>
      </w:r>
      <w:r w:rsidRPr="00697D0B">
        <w:rPr>
          <w:sz w:val="28"/>
          <w:szCs w:val="28"/>
        </w:rPr>
        <w:t>, в случае совершения данных административных правонарушений с использованием транспортных средств, принадлежащих иностранным перевозчикам.</w:t>
      </w:r>
    </w:p>
    <w:p w:rsidR="001A1BAB" w:rsidRPr="00697D0B" w:rsidRDefault="003C64A9" w:rsidP="002247B5">
      <w:pPr>
        <w:shd w:val="clear" w:color="auto" w:fill="FFFFFF"/>
        <w:spacing w:before="24" w:after="336"/>
        <w:ind w:right="30"/>
        <w:rPr>
          <w:spacing w:val="2"/>
          <w:sz w:val="28"/>
          <w:szCs w:val="28"/>
        </w:rPr>
      </w:pPr>
      <w:r w:rsidRPr="00697D0B">
        <w:rPr>
          <w:rFonts w:ascii="Arial" w:hAnsi="Arial" w:cs="Arial"/>
          <w:sz w:val="28"/>
          <w:szCs w:val="28"/>
        </w:rPr>
        <w:t>  </w:t>
      </w:r>
    </w:p>
    <w:p w:rsidR="00B54F23" w:rsidRPr="00697D0B" w:rsidRDefault="00E72AC9" w:rsidP="001F662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97D0B">
        <w:rPr>
          <w:sz w:val="28"/>
          <w:szCs w:val="28"/>
        </w:rPr>
        <w:t>Прокуратура Курганинского района</w:t>
      </w:r>
    </w:p>
    <w:sectPr w:rsidR="00B54F23" w:rsidRPr="00697D0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F6627"/>
    <w:rsid w:val="00222E07"/>
    <w:rsid w:val="002247B5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43777B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7244CB"/>
    <w:rsid w:val="0075548B"/>
    <w:rsid w:val="007C481C"/>
    <w:rsid w:val="007F43E9"/>
    <w:rsid w:val="007F62FD"/>
    <w:rsid w:val="00841CA6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A09CF"/>
    <w:rsid w:val="00CC1777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D80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D452-3BAE-434F-8011-9DA40565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2018-11-22T19:07:00Z</cp:lastPrinted>
  <dcterms:created xsi:type="dcterms:W3CDTF">2018-11-22T18:00:00Z</dcterms:created>
  <dcterms:modified xsi:type="dcterms:W3CDTF">2018-11-22T19:08:00Z</dcterms:modified>
</cp:coreProperties>
</file>