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06" w:rsidRPr="00D47457" w:rsidRDefault="00D47457" w:rsidP="00D47457">
      <w:bookmarkStart w:id="0" w:name="_GoBack"/>
      <w:proofErr w:type="gramStart"/>
      <w:r w:rsidRPr="00D47457">
        <w:t xml:space="preserve">Руководство ГБУ КК «Краевой </w:t>
      </w:r>
      <w:proofErr w:type="spellStart"/>
      <w:r w:rsidRPr="00D47457">
        <w:t>лесопожарный</w:t>
      </w:r>
      <w:proofErr w:type="spellEnd"/>
      <w:r w:rsidRPr="00D47457">
        <w:t xml:space="preserve"> центр» информирует, что неконтролируемое разведение костров и выжигание сухой травянистой растительности без соблюдения требований пожарной безопасности может привести к распространению огня на жилой фонд, объекты экономического комплекса, а также на земли лесного фонда Краснодарского края, причиняя значительный материальный ущерб и подвергая угрозе жизнь и здоровье людей.</w:t>
      </w:r>
      <w:proofErr w:type="gramEnd"/>
      <w:r w:rsidRPr="00D47457">
        <w:t xml:space="preserve"> </w:t>
      </w:r>
      <w:proofErr w:type="gramStart"/>
      <w:r w:rsidRPr="00D47457">
        <w:t>Так же напоминаем, что постановлением Правительства Российской Федерации от 10 ноября 2015 г. №1213 «О внесении изменений в Правила противопожарного режима в Российской Федерации»,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костров, сжигание хвороста, порубочных остатков и горючих материалов, а также сухостойных деревьев и кустарников, без соблюдения требований пожарной безопасности запрещено.</w:t>
      </w:r>
      <w:proofErr w:type="gramEnd"/>
      <w:r w:rsidRPr="00D47457">
        <w:t xml:space="preserve"> </w:t>
      </w:r>
      <w:proofErr w:type="gramStart"/>
      <w:r w:rsidRPr="00D47457">
        <w:t>Нарушение требований пожарной безопасности, в соответствии с «Кодексом Российской Федерации об административных правонарушениях» от 30.12.2001 № 195-ФЗ, влечет предупреждение или наложение административного штрафа на граждан в размере от 1 ООО до 1 500 рублей; на должностных лиц от 6 000 до 15 000 рублей; на юридических лиц от 150 000 до 200 000 рублей.</w:t>
      </w:r>
      <w:proofErr w:type="gramEnd"/>
      <w:r w:rsidRPr="00D47457">
        <w:t xml:space="preserve"> Нарушение этих требований, совершенные в условиях особого противопожарного режима, - влечет наложение административного штрафа на граждан в размере от 2 000 до 4 000 рублей; на должностных лиц от 15 ООО до 30 000 рублей; на юридических лиц от 400 000 до 500 000 рублей.</w:t>
      </w:r>
      <w:bookmarkEnd w:id="0"/>
    </w:p>
    <w:sectPr w:rsidR="00C15C06" w:rsidRPr="00D4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0A"/>
    <w:rsid w:val="004F590A"/>
    <w:rsid w:val="00C15C06"/>
    <w:rsid w:val="00D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2017-03-16T19:27:00Z</dcterms:created>
  <dcterms:modified xsi:type="dcterms:W3CDTF">2017-03-16T19:28:00Z</dcterms:modified>
</cp:coreProperties>
</file>