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2F" w:rsidRPr="00DA112F" w:rsidRDefault="00DA112F" w:rsidP="00DA112F">
      <w:pPr>
        <w:jc w:val="center"/>
        <w:rPr>
          <w:b/>
          <w:sz w:val="28"/>
          <w:szCs w:val="28"/>
        </w:rPr>
      </w:pPr>
      <w:r w:rsidRPr="00DA112F">
        <w:rPr>
          <w:b/>
          <w:sz w:val="28"/>
          <w:szCs w:val="28"/>
        </w:rPr>
        <w:t>ОБЪЯВЛЕНИЕ</w:t>
      </w:r>
    </w:p>
    <w:p w:rsidR="00DA112F" w:rsidRPr="00DA112F" w:rsidRDefault="00DA112F" w:rsidP="00DA112F">
      <w:pPr>
        <w:rPr>
          <w:sz w:val="28"/>
          <w:szCs w:val="28"/>
        </w:rPr>
      </w:pPr>
    </w:p>
    <w:p w:rsidR="00C24680" w:rsidRPr="00DA112F" w:rsidRDefault="00C24680" w:rsidP="00C24680">
      <w:pPr>
        <w:suppressAutoHyphens w:val="0"/>
        <w:ind w:right="-5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C24680" w:rsidRPr="00DA112F" w:rsidRDefault="00DA112F" w:rsidP="00FC7F75">
      <w:pPr>
        <w:tabs>
          <w:tab w:val="left" w:pos="5245"/>
        </w:tabs>
        <w:suppressAutoHyphens w:val="0"/>
        <w:ind w:left="-102" w:right="-1" w:firstLine="669"/>
        <w:contextualSpacing/>
        <w:jc w:val="both"/>
        <w:rPr>
          <w:sz w:val="28"/>
          <w:szCs w:val="28"/>
        </w:rPr>
      </w:pPr>
      <w:r w:rsidRPr="00DA112F">
        <w:rPr>
          <w:rFonts w:eastAsia="Calibri"/>
          <w:sz w:val="28"/>
          <w:szCs w:val="28"/>
          <w:lang w:eastAsia="en-US"/>
        </w:rPr>
        <w:t xml:space="preserve">В соответствии  со статьями </w:t>
      </w:r>
      <w:r w:rsidR="00C24680" w:rsidRPr="00DA112F">
        <w:rPr>
          <w:rFonts w:eastAsia="Calibri"/>
          <w:sz w:val="28"/>
          <w:szCs w:val="28"/>
          <w:lang w:eastAsia="en-US"/>
        </w:rPr>
        <w:t xml:space="preserve"> 14, 14.1 Федерального закона от 24.07.2002 № 101-ФЗ «Об обороте земель сельскохозяйственного назначения», </w:t>
      </w:r>
      <w:r w:rsidRPr="00DA112F">
        <w:rPr>
          <w:sz w:val="28"/>
          <w:szCs w:val="28"/>
        </w:rPr>
        <w:t xml:space="preserve">администрация Петропавловского сельского поселения муниципального образования </w:t>
      </w:r>
      <w:proofErr w:type="spellStart"/>
      <w:r w:rsidRPr="00DA112F">
        <w:rPr>
          <w:sz w:val="28"/>
          <w:szCs w:val="28"/>
        </w:rPr>
        <w:t>Курганинский</w:t>
      </w:r>
      <w:proofErr w:type="spellEnd"/>
      <w:r w:rsidRPr="00DA112F">
        <w:rPr>
          <w:sz w:val="28"/>
          <w:szCs w:val="28"/>
        </w:rPr>
        <w:t xml:space="preserve"> район извещает участников долевой собственности на земельный участок</w:t>
      </w:r>
      <w:r w:rsidRPr="00DA112F">
        <w:rPr>
          <w:rFonts w:eastAsia="Calibri"/>
          <w:spacing w:val="-2"/>
          <w:sz w:val="28"/>
          <w:szCs w:val="28"/>
          <w:lang w:eastAsia="en-US"/>
        </w:rPr>
        <w:t xml:space="preserve">  </w:t>
      </w:r>
      <w:r w:rsidRPr="00DA112F">
        <w:rPr>
          <w:rFonts w:eastAsia="Calibri"/>
          <w:spacing w:val="-1"/>
          <w:sz w:val="28"/>
          <w:szCs w:val="28"/>
          <w:lang w:eastAsia="en-US"/>
        </w:rPr>
        <w:t xml:space="preserve">общей площадью </w:t>
      </w:r>
      <w:r w:rsidRPr="00DA112F">
        <w:rPr>
          <w:color w:val="000000"/>
          <w:sz w:val="28"/>
          <w:szCs w:val="28"/>
          <w:shd w:val="clear" w:color="auto" w:fill="FFFFFF"/>
        </w:rPr>
        <w:t>6083788</w:t>
      </w:r>
      <w:r w:rsidRPr="00DA112F">
        <w:rPr>
          <w:rFonts w:eastAsia="Calibri"/>
          <w:spacing w:val="-1"/>
          <w:sz w:val="28"/>
          <w:szCs w:val="28"/>
          <w:lang w:eastAsia="en-US"/>
        </w:rPr>
        <w:t xml:space="preserve"> </w:t>
      </w:r>
      <w:proofErr w:type="spellStart"/>
      <w:r w:rsidRPr="00DA112F">
        <w:rPr>
          <w:rFonts w:eastAsia="Calibri"/>
          <w:spacing w:val="-1"/>
          <w:sz w:val="28"/>
          <w:szCs w:val="28"/>
          <w:lang w:eastAsia="en-US"/>
        </w:rPr>
        <w:t>кв.м</w:t>
      </w:r>
      <w:proofErr w:type="spellEnd"/>
      <w:r w:rsidRPr="00DA112F">
        <w:rPr>
          <w:rFonts w:eastAsia="Calibri"/>
          <w:spacing w:val="-1"/>
          <w:sz w:val="28"/>
          <w:szCs w:val="28"/>
          <w:lang w:eastAsia="en-US"/>
        </w:rPr>
        <w:t>.,</w:t>
      </w:r>
      <w:r w:rsidRPr="00DA112F">
        <w:rPr>
          <w:rFonts w:eastAsia="Calibri"/>
          <w:spacing w:val="-1"/>
          <w:sz w:val="28"/>
          <w:szCs w:val="28"/>
          <w:lang w:eastAsia="en-US"/>
        </w:rPr>
        <w:t xml:space="preserve"> </w:t>
      </w:r>
      <w:r w:rsidRPr="00DA112F">
        <w:rPr>
          <w:rFonts w:eastAsia="Calibri"/>
          <w:spacing w:val="-1"/>
          <w:sz w:val="28"/>
          <w:szCs w:val="28"/>
          <w:lang w:eastAsia="en-US"/>
        </w:rPr>
        <w:t xml:space="preserve"> </w:t>
      </w:r>
      <w:r w:rsidRPr="00DA112F">
        <w:rPr>
          <w:rFonts w:eastAsia="Calibri"/>
          <w:sz w:val="28"/>
          <w:szCs w:val="28"/>
          <w:lang w:eastAsia="en-US"/>
        </w:rPr>
        <w:t xml:space="preserve">с  кадастровый номер </w:t>
      </w:r>
      <w:r w:rsidRPr="00DA112F">
        <w:rPr>
          <w:spacing w:val="-1"/>
          <w:sz w:val="28"/>
          <w:szCs w:val="28"/>
        </w:rPr>
        <w:t>23:16:0301000:115</w:t>
      </w:r>
      <w:r w:rsidRPr="00DA112F">
        <w:rPr>
          <w:rFonts w:eastAsia="Calibri"/>
          <w:spacing w:val="-1"/>
          <w:sz w:val="28"/>
          <w:szCs w:val="28"/>
          <w:lang w:eastAsia="en-US"/>
        </w:rPr>
        <w:t xml:space="preserve">, </w:t>
      </w:r>
      <w:r w:rsidR="00C24680" w:rsidRPr="00DA112F">
        <w:rPr>
          <w:rFonts w:eastAsia="Calibri"/>
          <w:spacing w:val="-2"/>
          <w:sz w:val="28"/>
          <w:szCs w:val="28"/>
          <w:lang w:eastAsia="en-US"/>
        </w:rPr>
        <w:t>из земель сельскохо</w:t>
      </w:r>
      <w:r w:rsidR="00C24680" w:rsidRPr="00DA112F">
        <w:rPr>
          <w:rFonts w:eastAsia="Calibri"/>
          <w:sz w:val="28"/>
          <w:szCs w:val="28"/>
          <w:lang w:eastAsia="en-US"/>
        </w:rPr>
        <w:t xml:space="preserve">зяйственного назначения, </w:t>
      </w:r>
      <w:r w:rsidR="00C24680" w:rsidRPr="00DA112F">
        <w:rPr>
          <w:rFonts w:eastAsia="Calibri"/>
          <w:spacing w:val="-1"/>
          <w:sz w:val="28"/>
          <w:szCs w:val="28"/>
          <w:lang w:eastAsia="en-US"/>
        </w:rPr>
        <w:t xml:space="preserve">адрес (местоположение): </w:t>
      </w:r>
      <w:r w:rsidR="00C24680" w:rsidRPr="00DA112F">
        <w:rPr>
          <w:rFonts w:eastAsia="Calibri"/>
          <w:sz w:val="28"/>
          <w:szCs w:val="28"/>
          <w:lang w:eastAsia="en-US"/>
        </w:rPr>
        <w:t xml:space="preserve">Российская Федерация, Краснодарский край, </w:t>
      </w:r>
      <w:proofErr w:type="spellStart"/>
      <w:r>
        <w:rPr>
          <w:rFonts w:eastAsia="Calibri"/>
          <w:sz w:val="28"/>
          <w:szCs w:val="28"/>
          <w:lang w:eastAsia="en-US"/>
        </w:rPr>
        <w:t>Курганинский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</w:t>
      </w:r>
      <w:r w:rsidR="00FC7F75" w:rsidRPr="00DA112F">
        <w:rPr>
          <w:rFonts w:eastAsia="Calibri"/>
          <w:sz w:val="28"/>
          <w:szCs w:val="28"/>
          <w:lang w:eastAsia="en-US"/>
        </w:rPr>
        <w:t xml:space="preserve">, </w:t>
      </w:r>
      <w:r w:rsidR="00FC7F75" w:rsidRPr="00DA112F">
        <w:rPr>
          <w:color w:val="000000"/>
          <w:sz w:val="28"/>
          <w:szCs w:val="28"/>
          <w:shd w:val="clear" w:color="auto" w:fill="FFFFFF"/>
        </w:rPr>
        <w:t>в границах СПК "Северный", отделение 1 поле 5.6.7.,отделение 2 поле 3.7.8</w:t>
      </w:r>
      <w:r w:rsidR="0086460F" w:rsidRPr="00DA112F">
        <w:rPr>
          <w:rFonts w:eastAsia="Calibri"/>
          <w:sz w:val="28"/>
          <w:szCs w:val="28"/>
          <w:lang w:eastAsia="en-US"/>
        </w:rPr>
        <w:t xml:space="preserve">– </w:t>
      </w:r>
      <w:r w:rsidR="00C24680" w:rsidRPr="00DA112F">
        <w:rPr>
          <w:rFonts w:eastAsia="Calibri"/>
          <w:spacing w:val="-1"/>
          <w:sz w:val="28"/>
          <w:szCs w:val="28"/>
          <w:lang w:eastAsia="en-US"/>
        </w:rPr>
        <w:t xml:space="preserve">расположенного в </w:t>
      </w:r>
      <w:r w:rsidR="00C24680" w:rsidRPr="00DA112F">
        <w:rPr>
          <w:rFonts w:eastAsia="Calibri"/>
          <w:sz w:val="28"/>
          <w:szCs w:val="28"/>
          <w:lang w:eastAsia="en-US"/>
        </w:rPr>
        <w:t xml:space="preserve">границах </w:t>
      </w:r>
      <w:r w:rsidR="00FC7F75" w:rsidRPr="00DA112F">
        <w:rPr>
          <w:sz w:val="28"/>
          <w:szCs w:val="28"/>
        </w:rPr>
        <w:t xml:space="preserve">Петропавловского </w:t>
      </w:r>
      <w:r w:rsidR="0086460F" w:rsidRPr="00DA112F">
        <w:rPr>
          <w:sz w:val="28"/>
          <w:szCs w:val="28"/>
        </w:rPr>
        <w:t xml:space="preserve">сельского поселения </w:t>
      </w:r>
      <w:proofErr w:type="spellStart"/>
      <w:r w:rsidR="0086460F" w:rsidRPr="00DA112F">
        <w:rPr>
          <w:sz w:val="28"/>
          <w:szCs w:val="28"/>
        </w:rPr>
        <w:t>Курганинского</w:t>
      </w:r>
      <w:proofErr w:type="spellEnd"/>
      <w:r w:rsidR="0086460F" w:rsidRPr="00DA112F">
        <w:rPr>
          <w:sz w:val="28"/>
          <w:szCs w:val="28"/>
        </w:rPr>
        <w:t xml:space="preserve"> района</w:t>
      </w:r>
      <w:r w:rsidR="0086460F" w:rsidRPr="00DA112F">
        <w:rPr>
          <w:spacing w:val="-1"/>
          <w:sz w:val="28"/>
          <w:szCs w:val="28"/>
        </w:rPr>
        <w:t xml:space="preserve"> Краснодарского края</w:t>
      </w:r>
      <w:r w:rsidRPr="00DA112F">
        <w:rPr>
          <w:rFonts w:eastAsia="Calibri"/>
          <w:sz w:val="28"/>
          <w:szCs w:val="28"/>
          <w:lang w:eastAsia="en-US"/>
        </w:rPr>
        <w:t xml:space="preserve"> </w:t>
      </w:r>
      <w:r w:rsidRPr="00DA112F">
        <w:rPr>
          <w:sz w:val="28"/>
          <w:szCs w:val="28"/>
        </w:rPr>
        <w:t>о проведении общего собрания участников долевой собственности.</w:t>
      </w:r>
    </w:p>
    <w:p w:rsidR="00DA112F" w:rsidRPr="00DA112F" w:rsidRDefault="00DA112F" w:rsidP="00DA112F">
      <w:pPr>
        <w:tabs>
          <w:tab w:val="left" w:pos="5245"/>
        </w:tabs>
        <w:suppressAutoHyphens w:val="0"/>
        <w:ind w:left="-102" w:right="-1" w:firstLine="669"/>
        <w:contextualSpacing/>
        <w:jc w:val="both"/>
        <w:rPr>
          <w:rFonts w:eastAsia="Calibri"/>
          <w:sz w:val="28"/>
          <w:szCs w:val="28"/>
        </w:rPr>
      </w:pPr>
      <w:r w:rsidRPr="00DA112F">
        <w:rPr>
          <w:sz w:val="28"/>
          <w:szCs w:val="28"/>
        </w:rPr>
        <w:t>Собрание проводится по инициативе  арендатора земельного участк</w:t>
      </w:r>
      <w:proofErr w:type="gramStart"/>
      <w:r w:rsidRPr="00DA112F">
        <w:rPr>
          <w:sz w:val="28"/>
          <w:szCs w:val="28"/>
        </w:rPr>
        <w:t xml:space="preserve">а </w:t>
      </w:r>
      <w:r w:rsidRPr="00DA112F">
        <w:rPr>
          <w:sz w:val="28"/>
          <w:szCs w:val="28"/>
        </w:rPr>
        <w:t>ООО</w:t>
      </w:r>
      <w:proofErr w:type="gramEnd"/>
      <w:r w:rsidRPr="00DA112F">
        <w:rPr>
          <w:sz w:val="28"/>
          <w:szCs w:val="28"/>
        </w:rPr>
        <w:t xml:space="preserve"> «Агрокомплекс «</w:t>
      </w:r>
      <w:proofErr w:type="spellStart"/>
      <w:r w:rsidRPr="00DA112F">
        <w:rPr>
          <w:sz w:val="28"/>
          <w:szCs w:val="28"/>
        </w:rPr>
        <w:t>Новокубанский</w:t>
      </w:r>
      <w:proofErr w:type="spellEnd"/>
      <w:r w:rsidRPr="00DA112F">
        <w:rPr>
          <w:sz w:val="28"/>
          <w:szCs w:val="28"/>
        </w:rPr>
        <w:t>»</w:t>
      </w:r>
      <w:r w:rsidRPr="00DA112F">
        <w:rPr>
          <w:sz w:val="28"/>
          <w:szCs w:val="28"/>
        </w:rPr>
        <w:t xml:space="preserve"> </w:t>
      </w:r>
    </w:p>
    <w:p w:rsidR="00DA112F" w:rsidRPr="00DA112F" w:rsidRDefault="00DA112F" w:rsidP="00DA112F">
      <w:pPr>
        <w:ind w:firstLine="708"/>
        <w:jc w:val="both"/>
        <w:rPr>
          <w:sz w:val="28"/>
          <w:szCs w:val="28"/>
        </w:rPr>
      </w:pPr>
      <w:r w:rsidRPr="00DA112F">
        <w:rPr>
          <w:sz w:val="28"/>
          <w:szCs w:val="28"/>
        </w:rPr>
        <w:t xml:space="preserve">Дата   и   время   проведения   общего   собрания: 8 сентября 2020  </w:t>
      </w:r>
      <w:bookmarkStart w:id="0" w:name="_GoBack"/>
      <w:bookmarkEnd w:id="0"/>
      <w:r w:rsidRPr="00DA112F">
        <w:rPr>
          <w:sz w:val="28"/>
          <w:szCs w:val="28"/>
        </w:rPr>
        <w:t xml:space="preserve">года в 11.00 часов. </w:t>
      </w:r>
    </w:p>
    <w:p w:rsidR="00DA112F" w:rsidRPr="00DA112F" w:rsidRDefault="00DA112F" w:rsidP="00DA112F">
      <w:pPr>
        <w:ind w:firstLine="708"/>
        <w:jc w:val="both"/>
        <w:rPr>
          <w:sz w:val="28"/>
          <w:szCs w:val="28"/>
        </w:rPr>
      </w:pPr>
      <w:r w:rsidRPr="00DA112F">
        <w:rPr>
          <w:sz w:val="28"/>
          <w:szCs w:val="28"/>
        </w:rPr>
        <w:t>Начало регистрации участников: 10.30 час.  Для регистрации собственник земельной доли или его представитель должны предъявить документ, удостоверяющий личность, а представитель дополнительно - доверенность на участие в собрании, а также документ, удостоверяющий право на земельную долю.</w:t>
      </w:r>
    </w:p>
    <w:p w:rsidR="00DA112F" w:rsidRPr="00DA112F" w:rsidRDefault="00DA112F" w:rsidP="0086460F">
      <w:pPr>
        <w:suppressAutoHyphens w:val="0"/>
        <w:ind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112F">
        <w:rPr>
          <w:rFonts w:eastAsia="Calibri"/>
          <w:sz w:val="28"/>
          <w:szCs w:val="28"/>
          <w:lang w:eastAsia="en-US"/>
        </w:rPr>
        <w:t xml:space="preserve">Место проведения общего собрания: </w:t>
      </w:r>
      <w:proofErr w:type="gramStart"/>
      <w:r w:rsidRPr="00DA112F">
        <w:rPr>
          <w:rFonts w:eastAsia="Calibri"/>
          <w:sz w:val="28"/>
          <w:szCs w:val="28"/>
          <w:lang w:eastAsia="en-US"/>
        </w:rPr>
        <w:t xml:space="preserve">Краснодарский край, </w:t>
      </w:r>
      <w:proofErr w:type="spellStart"/>
      <w:r w:rsidRPr="00DA112F">
        <w:rPr>
          <w:rFonts w:eastAsia="Calibri"/>
          <w:sz w:val="28"/>
          <w:szCs w:val="28"/>
          <w:lang w:eastAsia="en-US"/>
        </w:rPr>
        <w:t>Курганинский</w:t>
      </w:r>
      <w:proofErr w:type="spellEnd"/>
      <w:r w:rsidRPr="00DA112F">
        <w:rPr>
          <w:rFonts w:eastAsia="Calibri"/>
          <w:sz w:val="28"/>
          <w:szCs w:val="28"/>
          <w:lang w:eastAsia="en-US"/>
        </w:rPr>
        <w:t xml:space="preserve"> район, ст. Петропавловская, ул. КИМ, 49, здание администрации.</w:t>
      </w:r>
      <w:proofErr w:type="gramEnd"/>
    </w:p>
    <w:p w:rsidR="00DA112F" w:rsidRPr="00DA112F" w:rsidRDefault="00DA112F" w:rsidP="00DA112F">
      <w:pPr>
        <w:ind w:firstLine="708"/>
        <w:jc w:val="both"/>
        <w:rPr>
          <w:sz w:val="28"/>
          <w:szCs w:val="28"/>
        </w:rPr>
      </w:pPr>
      <w:r w:rsidRPr="00DA112F">
        <w:rPr>
          <w:sz w:val="28"/>
          <w:szCs w:val="28"/>
        </w:rPr>
        <w:t>Повестка дня общего собрания:</w:t>
      </w:r>
    </w:p>
    <w:p w:rsidR="00C24680" w:rsidRPr="00DA112F" w:rsidRDefault="00C24680" w:rsidP="00DA112F">
      <w:pPr>
        <w:suppressAutoHyphens w:val="0"/>
        <w:ind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112F">
        <w:rPr>
          <w:rFonts w:eastAsia="Calibri"/>
          <w:spacing w:val="-1"/>
          <w:sz w:val="28"/>
          <w:szCs w:val="28"/>
          <w:lang w:eastAsia="en-US"/>
        </w:rPr>
        <w:t>1. Об условиях договора аренды земельного участка, находя</w:t>
      </w:r>
      <w:r w:rsidRPr="00DA112F">
        <w:rPr>
          <w:rFonts w:eastAsia="Calibri"/>
          <w:sz w:val="28"/>
          <w:szCs w:val="28"/>
          <w:lang w:eastAsia="en-US"/>
        </w:rPr>
        <w:t>щегося в долевой собственности.</w:t>
      </w:r>
    </w:p>
    <w:p w:rsidR="00C24680" w:rsidRPr="00DA112F" w:rsidRDefault="00C24680" w:rsidP="0086460F">
      <w:pPr>
        <w:suppressAutoHyphens w:val="0"/>
        <w:ind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DA112F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DA112F">
        <w:rPr>
          <w:rFonts w:eastAsia="Calibri"/>
          <w:sz w:val="28"/>
          <w:szCs w:val="28"/>
          <w:lang w:eastAsia="en-US"/>
        </w:rPr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</w:t>
      </w:r>
      <w:proofErr w:type="gramEnd"/>
      <w:r w:rsidRPr="00DA112F">
        <w:rPr>
          <w:rFonts w:eastAsia="Calibri"/>
          <w:sz w:val="28"/>
          <w:szCs w:val="28"/>
          <w:lang w:eastAsia="en-US"/>
        </w:rPr>
        <w:t xml:space="preserve"> аренды данного земельного участка или соглашения об установлении частного сервитута в отношении данного земельного участка, в том числе об объеме и о сроках таких полномочий.</w:t>
      </w:r>
    </w:p>
    <w:p w:rsidR="00DA112F" w:rsidRPr="00DA112F" w:rsidRDefault="00DA112F" w:rsidP="00DA112F">
      <w:pPr>
        <w:ind w:firstLine="708"/>
        <w:jc w:val="both"/>
        <w:rPr>
          <w:sz w:val="28"/>
          <w:szCs w:val="28"/>
        </w:rPr>
      </w:pPr>
      <w:r w:rsidRPr="00DA112F">
        <w:rPr>
          <w:sz w:val="28"/>
          <w:szCs w:val="28"/>
        </w:rPr>
        <w:t>Адрес места ознакомления с документами по вопросам, вынесенным на обсуждение  общего собрания, и сроки ознакомления:</w:t>
      </w:r>
    </w:p>
    <w:p w:rsidR="00DA112F" w:rsidRPr="00DA112F" w:rsidRDefault="00DA112F" w:rsidP="00DA112F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12F">
        <w:rPr>
          <w:rFonts w:ascii="Times New Roman" w:hAnsi="Times New Roman" w:cs="Times New Roman"/>
          <w:sz w:val="28"/>
          <w:szCs w:val="28"/>
        </w:rPr>
        <w:t xml:space="preserve">Краснодарский   край, </w:t>
      </w:r>
      <w:proofErr w:type="spellStart"/>
      <w:r w:rsidRPr="00DA112F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DA112F">
        <w:rPr>
          <w:rFonts w:ascii="Times New Roman" w:hAnsi="Times New Roman" w:cs="Times New Roman"/>
          <w:sz w:val="28"/>
          <w:szCs w:val="28"/>
        </w:rPr>
        <w:t xml:space="preserve"> район, г. Курганинск,  ул. Калинина, 48 , в течение 30 дней </w:t>
      </w:r>
      <w:proofErr w:type="gramStart"/>
      <w:r w:rsidRPr="00DA112F">
        <w:rPr>
          <w:rFonts w:ascii="Times New Roman" w:hAnsi="Times New Roman" w:cs="Times New Roman"/>
          <w:sz w:val="28"/>
          <w:szCs w:val="28"/>
        </w:rPr>
        <w:t>с даты выхода</w:t>
      </w:r>
      <w:proofErr w:type="gramEnd"/>
      <w:r w:rsidRPr="00DA112F">
        <w:rPr>
          <w:rFonts w:ascii="Times New Roman" w:hAnsi="Times New Roman" w:cs="Times New Roman"/>
          <w:sz w:val="28"/>
          <w:szCs w:val="28"/>
        </w:rPr>
        <w:t xml:space="preserve"> извещения.</w:t>
      </w:r>
    </w:p>
    <w:p w:rsidR="00E33F6F" w:rsidRPr="002563DA" w:rsidRDefault="00E33F6F" w:rsidP="00E33F6F">
      <w:pPr>
        <w:suppressAutoHyphens w:val="0"/>
        <w:rPr>
          <w:rFonts w:ascii="Cambria" w:hAnsi="Cambria"/>
          <w:sz w:val="22"/>
          <w:szCs w:val="22"/>
          <w:lang w:eastAsia="ru-RU"/>
        </w:rPr>
      </w:pPr>
    </w:p>
    <w:sectPr w:rsidR="00E33F6F" w:rsidRPr="002563DA" w:rsidSect="00E536C7">
      <w:pgSz w:w="11906" w:h="16838"/>
      <w:pgMar w:top="567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810" w:rsidRDefault="00FA5810" w:rsidP="001954DF">
      <w:r>
        <w:separator/>
      </w:r>
    </w:p>
  </w:endnote>
  <w:endnote w:type="continuationSeparator" w:id="0">
    <w:p w:rsidR="00FA5810" w:rsidRDefault="00FA5810" w:rsidP="0019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810" w:rsidRDefault="00FA5810" w:rsidP="001954DF">
      <w:r>
        <w:separator/>
      </w:r>
    </w:p>
  </w:footnote>
  <w:footnote w:type="continuationSeparator" w:id="0">
    <w:p w:rsidR="00FA5810" w:rsidRDefault="00FA5810" w:rsidP="00195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87"/>
    <w:rsid w:val="00037EA2"/>
    <w:rsid w:val="000458A0"/>
    <w:rsid w:val="000973B2"/>
    <w:rsid w:val="000E4625"/>
    <w:rsid w:val="00136BA7"/>
    <w:rsid w:val="00154A2F"/>
    <w:rsid w:val="001954DF"/>
    <w:rsid w:val="001B7836"/>
    <w:rsid w:val="001F785E"/>
    <w:rsid w:val="0021773E"/>
    <w:rsid w:val="00255FD6"/>
    <w:rsid w:val="002563DA"/>
    <w:rsid w:val="003326F8"/>
    <w:rsid w:val="00347E5D"/>
    <w:rsid w:val="00355D71"/>
    <w:rsid w:val="00361666"/>
    <w:rsid w:val="00365BB4"/>
    <w:rsid w:val="003740C4"/>
    <w:rsid w:val="003E0E16"/>
    <w:rsid w:val="00445833"/>
    <w:rsid w:val="004E50D7"/>
    <w:rsid w:val="004F17AD"/>
    <w:rsid w:val="004F3354"/>
    <w:rsid w:val="00506C87"/>
    <w:rsid w:val="00515DBD"/>
    <w:rsid w:val="005859D4"/>
    <w:rsid w:val="005C3E1C"/>
    <w:rsid w:val="00625314"/>
    <w:rsid w:val="00637DA6"/>
    <w:rsid w:val="00667AFD"/>
    <w:rsid w:val="006720A0"/>
    <w:rsid w:val="006A587E"/>
    <w:rsid w:val="00702541"/>
    <w:rsid w:val="007128B3"/>
    <w:rsid w:val="00722037"/>
    <w:rsid w:val="007274D5"/>
    <w:rsid w:val="007935F6"/>
    <w:rsid w:val="007B2BE9"/>
    <w:rsid w:val="007D61BF"/>
    <w:rsid w:val="007D66F3"/>
    <w:rsid w:val="007D6B54"/>
    <w:rsid w:val="00814FA1"/>
    <w:rsid w:val="00844A64"/>
    <w:rsid w:val="00845C96"/>
    <w:rsid w:val="00854A3E"/>
    <w:rsid w:val="0086460F"/>
    <w:rsid w:val="00865A9C"/>
    <w:rsid w:val="008700B1"/>
    <w:rsid w:val="008F5A5F"/>
    <w:rsid w:val="008F5D54"/>
    <w:rsid w:val="009014AC"/>
    <w:rsid w:val="00934DF1"/>
    <w:rsid w:val="00942D67"/>
    <w:rsid w:val="00991909"/>
    <w:rsid w:val="009B5000"/>
    <w:rsid w:val="009C570D"/>
    <w:rsid w:val="00A2360F"/>
    <w:rsid w:val="00A40320"/>
    <w:rsid w:val="00AC4E79"/>
    <w:rsid w:val="00AC6683"/>
    <w:rsid w:val="00AD150C"/>
    <w:rsid w:val="00AF4CA2"/>
    <w:rsid w:val="00B207A4"/>
    <w:rsid w:val="00B25D26"/>
    <w:rsid w:val="00B506D3"/>
    <w:rsid w:val="00B77877"/>
    <w:rsid w:val="00BB212B"/>
    <w:rsid w:val="00BC6AA2"/>
    <w:rsid w:val="00BD031F"/>
    <w:rsid w:val="00C24680"/>
    <w:rsid w:val="00C74142"/>
    <w:rsid w:val="00C818F4"/>
    <w:rsid w:val="00CB1AD6"/>
    <w:rsid w:val="00CC2385"/>
    <w:rsid w:val="00CC5E2F"/>
    <w:rsid w:val="00D2344F"/>
    <w:rsid w:val="00D26528"/>
    <w:rsid w:val="00D607A3"/>
    <w:rsid w:val="00DA112F"/>
    <w:rsid w:val="00E24116"/>
    <w:rsid w:val="00E33F6F"/>
    <w:rsid w:val="00E536C7"/>
    <w:rsid w:val="00EA0821"/>
    <w:rsid w:val="00EF6C70"/>
    <w:rsid w:val="00F63E27"/>
    <w:rsid w:val="00F97724"/>
    <w:rsid w:val="00FA5810"/>
    <w:rsid w:val="00FB12AE"/>
    <w:rsid w:val="00FB3F6A"/>
    <w:rsid w:val="00FC6056"/>
    <w:rsid w:val="00FC7F75"/>
    <w:rsid w:val="00FD6D50"/>
    <w:rsid w:val="00FE5B98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4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9014A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66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54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4D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1954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54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954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54D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39"/>
    <w:rsid w:val="00C24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A112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4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9014A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66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54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4D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1954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54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954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54D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39"/>
    <w:rsid w:val="00C24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A112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Чмыхов Александр Александрович</dc:creator>
  <cp:lastModifiedBy>user</cp:lastModifiedBy>
  <cp:revision>22</cp:revision>
  <cp:lastPrinted>2020-07-22T12:47:00Z</cp:lastPrinted>
  <dcterms:created xsi:type="dcterms:W3CDTF">2018-12-19T08:06:00Z</dcterms:created>
  <dcterms:modified xsi:type="dcterms:W3CDTF">2020-07-22T12:53:00Z</dcterms:modified>
</cp:coreProperties>
</file>